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1202" w:rsidRPr="00AF2799" w:rsidRDefault="00911202" w:rsidP="00911202">
      <w:pPr>
        <w:spacing w:after="0" w:line="240" w:lineRule="auto"/>
        <w:rPr>
          <w:rFonts w:ascii="Times New Roman" w:eastAsia="Times New Roman" w:hAnsi="Times New Roman" w:cs="Times New Roman"/>
          <w:color w:val="000000"/>
          <w:sz w:val="24"/>
          <w:szCs w:val="24"/>
          <w:lang w:eastAsia="fr-FR"/>
        </w:rPr>
      </w:pPr>
    </w:p>
    <w:tbl>
      <w:tblPr>
        <w:tblW w:w="0" w:type="auto"/>
        <w:tblCellSpacing w:w="15" w:type="dxa"/>
        <w:tblCellMar>
          <w:top w:w="15" w:type="dxa"/>
          <w:left w:w="15" w:type="dxa"/>
          <w:bottom w:w="15" w:type="dxa"/>
          <w:right w:w="15" w:type="dxa"/>
        </w:tblCellMar>
        <w:tblLook w:val="04A0"/>
      </w:tblPr>
      <w:tblGrid>
        <w:gridCol w:w="2301"/>
        <w:gridCol w:w="3972"/>
      </w:tblGrid>
      <w:tr w:rsidR="00911202" w:rsidRPr="00AF2799" w:rsidTr="00823B76">
        <w:trPr>
          <w:tblCellSpacing w:w="15" w:type="dxa"/>
        </w:trPr>
        <w:tc>
          <w:tcPr>
            <w:tcW w:w="0" w:type="auto"/>
            <w:shd w:val="clear" w:color="auto" w:fill="990000"/>
            <w:vAlign w:val="center"/>
            <w:hideMark/>
          </w:tcPr>
          <w:p w:rsidR="00911202" w:rsidRPr="00AF2799" w:rsidRDefault="00911202" w:rsidP="00911202">
            <w:pPr>
              <w:spacing w:after="0" w:line="240" w:lineRule="auto"/>
              <w:rPr>
                <w:rFonts w:ascii="Times New Roman" w:eastAsia="Times New Roman" w:hAnsi="Times New Roman" w:cs="Times New Roman"/>
                <w:color w:val="000000"/>
                <w:sz w:val="24"/>
                <w:szCs w:val="24"/>
                <w:lang w:eastAsia="fr-FR"/>
              </w:rPr>
            </w:pPr>
            <w:r w:rsidRPr="00911202">
              <w:rPr>
                <w:rFonts w:ascii="Times New Roman" w:eastAsia="Times New Roman" w:hAnsi="Times New Roman" w:cs="Times New Roman"/>
                <w:color w:val="000000"/>
                <w:sz w:val="24"/>
                <w:szCs w:val="24"/>
                <w:lang w:eastAsia="fr-FR"/>
              </w:rPr>
              <w:t xml:space="preserve">vaccin rabique inactivé </w:t>
            </w:r>
            <w:r w:rsidRPr="00AF2799">
              <w:rPr>
                <w:rFonts w:ascii="Times New Roman" w:eastAsia="Times New Roman" w:hAnsi="Times New Roman" w:cs="Times New Roman"/>
                <w:color w:val="000000"/>
                <w:sz w:val="24"/>
                <w:szCs w:val="24"/>
                <w:lang w:eastAsia="fr-FR"/>
              </w:rPr>
              <w:t xml:space="preserve"> </w:t>
            </w:r>
          </w:p>
        </w:tc>
        <w:tc>
          <w:tcPr>
            <w:tcW w:w="0" w:type="auto"/>
            <w:vAlign w:val="center"/>
            <w:hideMark/>
          </w:tcPr>
          <w:p w:rsidR="00911202" w:rsidRPr="00AF2799" w:rsidRDefault="00911202" w:rsidP="00823B76">
            <w:pPr>
              <w:spacing w:after="0" w:line="240" w:lineRule="auto"/>
              <w:rPr>
                <w:rFonts w:ascii="Times New Roman" w:eastAsia="Times New Roman" w:hAnsi="Times New Roman" w:cs="Times New Roman"/>
                <w:color w:val="000000"/>
                <w:sz w:val="24"/>
                <w:szCs w:val="24"/>
                <w:lang w:eastAsia="fr-FR"/>
              </w:rPr>
            </w:pPr>
            <w:r w:rsidRPr="00AF2799">
              <w:rPr>
                <w:rFonts w:ascii="Verdana" w:eastAsia="Times New Roman" w:hAnsi="Verdana" w:cs="Times New Roman"/>
                <w:b/>
                <w:bCs/>
                <w:color w:val="990000"/>
                <w:sz w:val="24"/>
                <w:szCs w:val="24"/>
                <w:lang w:eastAsia="fr-FR"/>
              </w:rPr>
              <w:t>EFFETS INDÉSIRABLES</w:t>
            </w:r>
            <w:r w:rsidRPr="00AF2799">
              <w:rPr>
                <w:rFonts w:ascii="Times New Roman" w:eastAsia="Times New Roman" w:hAnsi="Times New Roman" w:cs="Times New Roman"/>
                <w:color w:val="000000"/>
                <w:sz w:val="24"/>
                <w:szCs w:val="24"/>
                <w:lang w:eastAsia="fr-FR"/>
              </w:rPr>
              <w:t> </w:t>
            </w:r>
            <w:hyperlink w:anchor="pub" w:history="1">
              <w:r w:rsidRPr="00AF2799">
                <w:rPr>
                  <w:rFonts w:ascii="Arial" w:eastAsia="Times New Roman" w:hAnsi="Arial" w:cs="Arial"/>
                  <w:color w:val="990000"/>
                  <w:sz w:val="20"/>
                  <w:u w:val="single"/>
                  <w:vertAlign w:val="superscript"/>
                  <w:lang w:eastAsia="fr-FR"/>
                </w:rPr>
                <w:t>(début page)</w:t>
              </w:r>
            </w:hyperlink>
            <w:r w:rsidRPr="00AF2799">
              <w:rPr>
                <w:rFonts w:ascii="Times New Roman" w:eastAsia="Times New Roman" w:hAnsi="Times New Roman" w:cs="Times New Roman"/>
                <w:color w:val="000000"/>
                <w:sz w:val="24"/>
                <w:szCs w:val="24"/>
                <w:lang w:eastAsia="fr-FR"/>
              </w:rPr>
              <w:t xml:space="preserve"> </w:t>
            </w:r>
          </w:p>
        </w:tc>
      </w:tr>
    </w:tbl>
    <w:p w:rsidR="00911202" w:rsidRPr="00AF2799" w:rsidRDefault="00911202" w:rsidP="00911202">
      <w:pPr>
        <w:spacing w:after="240" w:line="240" w:lineRule="auto"/>
        <w:rPr>
          <w:rFonts w:ascii="Times New Roman" w:eastAsia="Times New Roman" w:hAnsi="Times New Roman" w:cs="Times New Roman"/>
          <w:color w:val="000000"/>
          <w:sz w:val="24"/>
          <w:szCs w:val="24"/>
          <w:lang w:eastAsia="fr-FR"/>
        </w:rPr>
      </w:pPr>
      <w:r w:rsidRPr="00AF2799">
        <w:rPr>
          <w:rFonts w:ascii="Times New Roman" w:eastAsia="Times New Roman" w:hAnsi="Times New Roman" w:cs="Times New Roman"/>
          <w:color w:val="000000"/>
          <w:sz w:val="24"/>
          <w:szCs w:val="24"/>
          <w:lang w:eastAsia="fr-FR"/>
        </w:rPr>
        <w:t>Au cours des essais cliniques, les effets indésirables le plus fréquemment rapportés étaient une douleur au point d'injection (30 à 85 %, le plus souvent due à l'injection elle-même) ou une induration (15 à 35 %). La plupart des réactions au site d'injection n'étaient pas graves et ont disparu dans les 24 à 48 heures après l'injection. De plus, les effets indésirables suivants ont été observés au cours des essais cliniques et/ou dans la période après commercialisation (les fréquences sont définies comme suit : très fréquent [&gt; 1/10] ; fréquent [&gt; 1/100, &lt; 1/10] ; peu fréquent [&gt; 1/1000, &lt; 1/100] ; rare [&gt; 1/10 000, &lt; 1/1000] ; très rare [&lt; 1/10 000]) :</w:t>
      </w:r>
    </w:p>
    <w:tbl>
      <w:tblPr>
        <w:tblW w:w="4750" w:type="pct"/>
        <w:tblCellSpacing w:w="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2614"/>
        <w:gridCol w:w="6117"/>
      </w:tblGrid>
      <w:tr w:rsidR="00911202" w:rsidRPr="00AF2799" w:rsidTr="00823B76">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11202" w:rsidRPr="00AF2799" w:rsidRDefault="00911202" w:rsidP="00823B76">
            <w:pPr>
              <w:spacing w:after="0" w:line="240" w:lineRule="auto"/>
              <w:jc w:val="center"/>
              <w:rPr>
                <w:rFonts w:ascii="Times New Roman" w:eastAsia="Times New Roman" w:hAnsi="Times New Roman" w:cs="Times New Roman"/>
                <w:color w:val="000000"/>
                <w:sz w:val="24"/>
                <w:szCs w:val="24"/>
                <w:lang w:eastAsia="fr-FR"/>
              </w:rPr>
            </w:pPr>
            <w:r w:rsidRPr="00AF2799">
              <w:rPr>
                <w:rFonts w:ascii="Times New Roman" w:eastAsia="Times New Roman" w:hAnsi="Times New Roman" w:cs="Times New Roman"/>
                <w:i/>
                <w:iCs/>
                <w:color w:val="000000"/>
                <w:sz w:val="24"/>
                <w:szCs w:val="24"/>
                <w:lang w:eastAsia="fr-FR"/>
              </w:rPr>
              <w:t>Classement par organe/système standard</w:t>
            </w:r>
            <w:r w:rsidRPr="00AF2799">
              <w:rPr>
                <w:rFonts w:ascii="Times New Roman" w:eastAsia="Times New Roman" w:hAnsi="Times New Roman" w:cs="Times New Roman"/>
                <w:color w:val="000000"/>
                <w:sz w:val="24"/>
                <w:szCs w:val="24"/>
                <w:lang w:eastAsia="fr-FR"/>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911202" w:rsidRPr="00AF2799" w:rsidRDefault="00911202" w:rsidP="00823B76">
            <w:pPr>
              <w:spacing w:after="0" w:line="240" w:lineRule="auto"/>
              <w:jc w:val="center"/>
              <w:rPr>
                <w:rFonts w:ascii="Times New Roman" w:eastAsia="Times New Roman" w:hAnsi="Times New Roman" w:cs="Times New Roman"/>
                <w:color w:val="000000"/>
                <w:sz w:val="24"/>
                <w:szCs w:val="24"/>
                <w:lang w:eastAsia="fr-FR"/>
              </w:rPr>
            </w:pPr>
            <w:r w:rsidRPr="00AF2799">
              <w:rPr>
                <w:rFonts w:ascii="Times New Roman" w:eastAsia="Times New Roman" w:hAnsi="Times New Roman" w:cs="Times New Roman"/>
                <w:color w:val="000000"/>
                <w:sz w:val="24"/>
                <w:szCs w:val="24"/>
                <w:lang w:eastAsia="fr-FR"/>
              </w:rPr>
              <w:t xml:space="preserve">Effets indésirables </w:t>
            </w:r>
          </w:p>
        </w:tc>
      </w:tr>
      <w:tr w:rsidR="00911202" w:rsidRPr="00AF2799" w:rsidTr="00823B76">
        <w:trPr>
          <w:tblCellSpacing w:w="7"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911202" w:rsidRPr="00AF2799" w:rsidRDefault="00911202" w:rsidP="00823B76">
            <w:pPr>
              <w:spacing w:after="0" w:line="240" w:lineRule="auto"/>
              <w:rPr>
                <w:rFonts w:ascii="Times New Roman" w:eastAsia="Times New Roman" w:hAnsi="Times New Roman" w:cs="Times New Roman"/>
                <w:color w:val="000000"/>
                <w:sz w:val="24"/>
                <w:szCs w:val="24"/>
                <w:lang w:eastAsia="fr-FR"/>
              </w:rPr>
            </w:pPr>
            <w:r w:rsidRPr="00AF2799">
              <w:rPr>
                <w:rFonts w:ascii="Times New Roman" w:eastAsia="Times New Roman" w:hAnsi="Times New Roman" w:cs="Times New Roman"/>
                <w:i/>
                <w:iCs/>
                <w:color w:val="000000"/>
                <w:sz w:val="24"/>
                <w:szCs w:val="24"/>
                <w:lang w:eastAsia="fr-FR"/>
              </w:rPr>
              <w:t>Troubles généraux et réactions au site d'administration</w:t>
            </w:r>
            <w:r w:rsidRPr="00AF2799">
              <w:rPr>
                <w:rFonts w:ascii="Times New Roman" w:eastAsia="Times New Roman" w:hAnsi="Times New Roman" w:cs="Times New Roman"/>
                <w:color w:val="000000"/>
                <w:sz w:val="24"/>
                <w:szCs w:val="24"/>
                <w:lang w:eastAsia="fr-FR"/>
              </w:rPr>
              <w:t xml:space="preserve"> </w:t>
            </w:r>
          </w:p>
        </w:tc>
      </w:tr>
      <w:tr w:rsidR="00911202" w:rsidRPr="00AF2799" w:rsidTr="00823B76">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11202" w:rsidRPr="00AF2799" w:rsidRDefault="00911202" w:rsidP="00823B76">
            <w:pPr>
              <w:spacing w:after="0" w:line="240" w:lineRule="auto"/>
              <w:rPr>
                <w:rFonts w:ascii="Times New Roman" w:eastAsia="Times New Roman" w:hAnsi="Times New Roman" w:cs="Times New Roman"/>
                <w:color w:val="000000"/>
                <w:sz w:val="24"/>
                <w:szCs w:val="24"/>
                <w:lang w:eastAsia="fr-FR"/>
              </w:rPr>
            </w:pPr>
            <w:r w:rsidRPr="00AF2799">
              <w:rPr>
                <w:rFonts w:ascii="Times New Roman" w:eastAsia="Times New Roman" w:hAnsi="Times New Roman" w:cs="Times New Roman"/>
                <w:color w:val="000000"/>
                <w:sz w:val="24"/>
                <w:szCs w:val="24"/>
                <w:lang w:eastAsia="fr-FR"/>
              </w:rPr>
              <w:t xml:space="preserve">Très fréquent </w:t>
            </w:r>
          </w:p>
        </w:tc>
        <w:tc>
          <w:tcPr>
            <w:tcW w:w="0" w:type="auto"/>
            <w:tcBorders>
              <w:top w:val="outset" w:sz="6" w:space="0" w:color="auto"/>
              <w:left w:val="outset" w:sz="6" w:space="0" w:color="auto"/>
              <w:bottom w:val="outset" w:sz="6" w:space="0" w:color="auto"/>
              <w:right w:val="outset" w:sz="6" w:space="0" w:color="auto"/>
            </w:tcBorders>
            <w:vAlign w:val="center"/>
            <w:hideMark/>
          </w:tcPr>
          <w:p w:rsidR="00911202" w:rsidRPr="00AF2799" w:rsidRDefault="00911202" w:rsidP="00823B76">
            <w:pPr>
              <w:spacing w:after="0" w:line="240" w:lineRule="auto"/>
              <w:rPr>
                <w:rFonts w:ascii="Times New Roman" w:eastAsia="Times New Roman" w:hAnsi="Times New Roman" w:cs="Times New Roman"/>
                <w:color w:val="000000"/>
                <w:sz w:val="24"/>
                <w:szCs w:val="24"/>
                <w:lang w:eastAsia="fr-FR"/>
              </w:rPr>
            </w:pPr>
            <w:r w:rsidRPr="00AF2799">
              <w:rPr>
                <w:rFonts w:ascii="Times New Roman" w:eastAsia="Times New Roman" w:hAnsi="Times New Roman" w:cs="Times New Roman"/>
                <w:color w:val="000000"/>
                <w:sz w:val="24"/>
                <w:szCs w:val="24"/>
                <w:lang w:eastAsia="fr-FR"/>
              </w:rPr>
              <w:t xml:space="preserve">Douleur au point d'injection, réaction au site d'injection, induration, tuméfaction au site d'injection </w:t>
            </w:r>
          </w:p>
        </w:tc>
      </w:tr>
      <w:tr w:rsidR="00911202" w:rsidRPr="00AF2799" w:rsidTr="00823B76">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11202" w:rsidRPr="00AF2799" w:rsidRDefault="00911202" w:rsidP="00823B76">
            <w:pPr>
              <w:spacing w:after="0" w:line="240" w:lineRule="auto"/>
              <w:rPr>
                <w:rFonts w:ascii="Times New Roman" w:eastAsia="Times New Roman" w:hAnsi="Times New Roman" w:cs="Times New Roman"/>
                <w:color w:val="000000"/>
                <w:sz w:val="24"/>
                <w:szCs w:val="24"/>
                <w:lang w:eastAsia="fr-FR"/>
              </w:rPr>
            </w:pPr>
            <w:r w:rsidRPr="00AF2799">
              <w:rPr>
                <w:rFonts w:ascii="Times New Roman" w:eastAsia="Times New Roman" w:hAnsi="Times New Roman" w:cs="Times New Roman"/>
                <w:color w:val="000000"/>
                <w:sz w:val="24"/>
                <w:szCs w:val="24"/>
                <w:lang w:eastAsia="fr-FR"/>
              </w:rPr>
              <w:t xml:space="preserve">Fréquent </w:t>
            </w:r>
          </w:p>
        </w:tc>
        <w:tc>
          <w:tcPr>
            <w:tcW w:w="0" w:type="auto"/>
            <w:tcBorders>
              <w:top w:val="outset" w:sz="6" w:space="0" w:color="auto"/>
              <w:left w:val="outset" w:sz="6" w:space="0" w:color="auto"/>
              <w:bottom w:val="outset" w:sz="6" w:space="0" w:color="auto"/>
              <w:right w:val="outset" w:sz="6" w:space="0" w:color="auto"/>
            </w:tcBorders>
            <w:vAlign w:val="center"/>
            <w:hideMark/>
          </w:tcPr>
          <w:p w:rsidR="00911202" w:rsidRPr="00AF2799" w:rsidRDefault="00911202" w:rsidP="00823B76">
            <w:pPr>
              <w:spacing w:after="0" w:line="240" w:lineRule="auto"/>
              <w:rPr>
                <w:rFonts w:ascii="Times New Roman" w:eastAsia="Times New Roman" w:hAnsi="Times New Roman" w:cs="Times New Roman"/>
                <w:color w:val="000000"/>
                <w:sz w:val="24"/>
                <w:szCs w:val="24"/>
                <w:lang w:eastAsia="fr-FR"/>
              </w:rPr>
            </w:pPr>
            <w:r w:rsidRPr="00AF2799">
              <w:rPr>
                <w:rFonts w:ascii="Times New Roman" w:eastAsia="Times New Roman" w:hAnsi="Times New Roman" w:cs="Times New Roman"/>
                <w:color w:val="000000"/>
                <w:sz w:val="24"/>
                <w:szCs w:val="24"/>
                <w:lang w:eastAsia="fr-FR"/>
              </w:rPr>
              <w:t xml:space="preserve">Asthénie, malaise, fièvre, frissons, fatigue, syndrome </w:t>
            </w:r>
            <w:proofErr w:type="spellStart"/>
            <w:r w:rsidRPr="00AF2799">
              <w:rPr>
                <w:rFonts w:ascii="Times New Roman" w:eastAsia="Times New Roman" w:hAnsi="Times New Roman" w:cs="Times New Roman"/>
                <w:color w:val="000000"/>
                <w:sz w:val="24"/>
                <w:szCs w:val="24"/>
                <w:lang w:eastAsia="fr-FR"/>
              </w:rPr>
              <w:t>pseudogrippal</w:t>
            </w:r>
            <w:proofErr w:type="spellEnd"/>
            <w:r w:rsidRPr="00AF2799">
              <w:rPr>
                <w:rFonts w:ascii="Times New Roman" w:eastAsia="Times New Roman" w:hAnsi="Times New Roman" w:cs="Times New Roman"/>
                <w:color w:val="000000"/>
                <w:sz w:val="24"/>
                <w:szCs w:val="24"/>
                <w:lang w:eastAsia="fr-FR"/>
              </w:rPr>
              <w:t xml:space="preserve">, érythème au point d'injection </w:t>
            </w:r>
          </w:p>
        </w:tc>
      </w:tr>
      <w:tr w:rsidR="00911202" w:rsidRPr="00AF2799" w:rsidTr="00823B76">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11202" w:rsidRPr="00AF2799" w:rsidRDefault="00911202" w:rsidP="00823B76">
            <w:pPr>
              <w:spacing w:after="0" w:line="240" w:lineRule="auto"/>
              <w:rPr>
                <w:rFonts w:ascii="Times New Roman" w:eastAsia="Times New Roman" w:hAnsi="Times New Roman" w:cs="Times New Roman"/>
                <w:color w:val="000000"/>
                <w:sz w:val="24"/>
                <w:szCs w:val="24"/>
                <w:lang w:eastAsia="fr-FR"/>
              </w:rPr>
            </w:pPr>
            <w:r w:rsidRPr="00AF2799">
              <w:rPr>
                <w:rFonts w:ascii="Times New Roman" w:eastAsia="Times New Roman" w:hAnsi="Times New Roman" w:cs="Times New Roman"/>
                <w:color w:val="000000"/>
                <w:sz w:val="24"/>
                <w:szCs w:val="24"/>
                <w:lang w:eastAsia="fr-FR"/>
              </w:rPr>
              <w:t xml:space="preserve">Peu fréquent </w:t>
            </w:r>
          </w:p>
        </w:tc>
        <w:tc>
          <w:tcPr>
            <w:tcW w:w="0" w:type="auto"/>
            <w:tcBorders>
              <w:top w:val="outset" w:sz="6" w:space="0" w:color="auto"/>
              <w:left w:val="outset" w:sz="6" w:space="0" w:color="auto"/>
              <w:bottom w:val="outset" w:sz="6" w:space="0" w:color="auto"/>
              <w:right w:val="outset" w:sz="6" w:space="0" w:color="auto"/>
            </w:tcBorders>
            <w:vAlign w:val="center"/>
            <w:hideMark/>
          </w:tcPr>
          <w:p w:rsidR="00911202" w:rsidRPr="00AF2799" w:rsidRDefault="00911202" w:rsidP="00823B76">
            <w:pPr>
              <w:spacing w:after="0" w:line="240" w:lineRule="auto"/>
              <w:rPr>
                <w:rFonts w:ascii="Times New Roman" w:eastAsia="Times New Roman" w:hAnsi="Times New Roman" w:cs="Times New Roman"/>
                <w:color w:val="000000"/>
                <w:sz w:val="24"/>
                <w:szCs w:val="24"/>
                <w:lang w:eastAsia="fr-FR"/>
              </w:rPr>
            </w:pPr>
            <w:r w:rsidRPr="00AF2799">
              <w:rPr>
                <w:rFonts w:ascii="Times New Roman" w:eastAsia="Times New Roman" w:hAnsi="Times New Roman" w:cs="Times New Roman"/>
                <w:color w:val="000000"/>
                <w:sz w:val="24"/>
                <w:szCs w:val="24"/>
                <w:lang w:eastAsia="fr-FR"/>
              </w:rPr>
              <w:t xml:space="preserve">Étourdissements </w:t>
            </w:r>
          </w:p>
        </w:tc>
      </w:tr>
      <w:tr w:rsidR="00911202" w:rsidRPr="00AF2799" w:rsidTr="00823B76">
        <w:trPr>
          <w:tblCellSpacing w:w="7"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911202" w:rsidRPr="00AF2799" w:rsidRDefault="00911202" w:rsidP="00823B76">
            <w:pPr>
              <w:spacing w:after="0" w:line="240" w:lineRule="auto"/>
              <w:rPr>
                <w:rFonts w:ascii="Times New Roman" w:eastAsia="Times New Roman" w:hAnsi="Times New Roman" w:cs="Times New Roman"/>
                <w:color w:val="000000"/>
                <w:sz w:val="24"/>
                <w:szCs w:val="24"/>
                <w:lang w:eastAsia="fr-FR"/>
              </w:rPr>
            </w:pPr>
            <w:r w:rsidRPr="00AF2799">
              <w:rPr>
                <w:rFonts w:ascii="Times New Roman" w:eastAsia="Times New Roman" w:hAnsi="Times New Roman" w:cs="Times New Roman"/>
                <w:i/>
                <w:iCs/>
                <w:color w:val="000000"/>
                <w:sz w:val="24"/>
                <w:szCs w:val="24"/>
                <w:lang w:eastAsia="fr-FR"/>
              </w:rPr>
              <w:t>Troubles cardiaques</w:t>
            </w:r>
            <w:r w:rsidRPr="00AF2799">
              <w:rPr>
                <w:rFonts w:ascii="Times New Roman" w:eastAsia="Times New Roman" w:hAnsi="Times New Roman" w:cs="Times New Roman"/>
                <w:color w:val="000000"/>
                <w:sz w:val="24"/>
                <w:szCs w:val="24"/>
                <w:lang w:eastAsia="fr-FR"/>
              </w:rPr>
              <w:t xml:space="preserve"> </w:t>
            </w:r>
          </w:p>
        </w:tc>
      </w:tr>
      <w:tr w:rsidR="00911202" w:rsidRPr="00AF2799" w:rsidTr="00823B76">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11202" w:rsidRPr="00AF2799" w:rsidRDefault="00911202" w:rsidP="00823B76">
            <w:pPr>
              <w:spacing w:after="0" w:line="240" w:lineRule="auto"/>
              <w:rPr>
                <w:rFonts w:ascii="Times New Roman" w:eastAsia="Times New Roman" w:hAnsi="Times New Roman" w:cs="Times New Roman"/>
                <w:color w:val="000000"/>
                <w:sz w:val="24"/>
                <w:szCs w:val="24"/>
                <w:lang w:eastAsia="fr-FR"/>
              </w:rPr>
            </w:pPr>
            <w:r w:rsidRPr="00AF2799">
              <w:rPr>
                <w:rFonts w:ascii="Times New Roman" w:eastAsia="Times New Roman" w:hAnsi="Times New Roman" w:cs="Times New Roman"/>
                <w:color w:val="000000"/>
                <w:sz w:val="24"/>
                <w:szCs w:val="24"/>
                <w:lang w:eastAsia="fr-FR"/>
              </w:rPr>
              <w:t xml:space="preserve">Rare </w:t>
            </w:r>
          </w:p>
        </w:tc>
        <w:tc>
          <w:tcPr>
            <w:tcW w:w="0" w:type="auto"/>
            <w:tcBorders>
              <w:top w:val="outset" w:sz="6" w:space="0" w:color="auto"/>
              <w:left w:val="outset" w:sz="6" w:space="0" w:color="auto"/>
              <w:bottom w:val="outset" w:sz="6" w:space="0" w:color="auto"/>
              <w:right w:val="outset" w:sz="6" w:space="0" w:color="auto"/>
            </w:tcBorders>
            <w:vAlign w:val="center"/>
            <w:hideMark/>
          </w:tcPr>
          <w:p w:rsidR="00911202" w:rsidRPr="00AF2799" w:rsidRDefault="00911202" w:rsidP="00823B76">
            <w:pPr>
              <w:spacing w:after="0" w:line="240" w:lineRule="auto"/>
              <w:rPr>
                <w:rFonts w:ascii="Times New Roman" w:eastAsia="Times New Roman" w:hAnsi="Times New Roman" w:cs="Times New Roman"/>
                <w:color w:val="000000"/>
                <w:sz w:val="24"/>
                <w:szCs w:val="24"/>
                <w:lang w:eastAsia="fr-FR"/>
              </w:rPr>
            </w:pPr>
            <w:r w:rsidRPr="00AF2799">
              <w:rPr>
                <w:rFonts w:ascii="Times New Roman" w:eastAsia="Times New Roman" w:hAnsi="Times New Roman" w:cs="Times New Roman"/>
                <w:color w:val="000000"/>
                <w:sz w:val="24"/>
                <w:szCs w:val="24"/>
                <w:lang w:eastAsia="fr-FR"/>
              </w:rPr>
              <w:t xml:space="preserve">Troubles circulatoires (tels que palpitations ou bouffées de chaleur) </w:t>
            </w:r>
          </w:p>
        </w:tc>
      </w:tr>
      <w:tr w:rsidR="00911202" w:rsidRPr="00AF2799" w:rsidTr="00823B76">
        <w:trPr>
          <w:tblCellSpacing w:w="7"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911202" w:rsidRPr="00AF2799" w:rsidRDefault="00911202" w:rsidP="00823B76">
            <w:pPr>
              <w:spacing w:after="0" w:line="240" w:lineRule="auto"/>
              <w:rPr>
                <w:rFonts w:ascii="Times New Roman" w:eastAsia="Times New Roman" w:hAnsi="Times New Roman" w:cs="Times New Roman"/>
                <w:color w:val="000000"/>
                <w:sz w:val="24"/>
                <w:szCs w:val="24"/>
                <w:lang w:eastAsia="fr-FR"/>
              </w:rPr>
            </w:pPr>
            <w:r w:rsidRPr="00AF2799">
              <w:rPr>
                <w:rFonts w:ascii="Times New Roman" w:eastAsia="Times New Roman" w:hAnsi="Times New Roman" w:cs="Times New Roman"/>
                <w:i/>
                <w:iCs/>
                <w:color w:val="000000"/>
                <w:sz w:val="24"/>
                <w:szCs w:val="24"/>
                <w:lang w:eastAsia="fr-FR"/>
              </w:rPr>
              <w:t>Troubles de la circulation sanguine et lymphatique</w:t>
            </w:r>
            <w:r w:rsidRPr="00AF2799">
              <w:rPr>
                <w:rFonts w:ascii="Times New Roman" w:eastAsia="Times New Roman" w:hAnsi="Times New Roman" w:cs="Times New Roman"/>
                <w:color w:val="000000"/>
                <w:sz w:val="24"/>
                <w:szCs w:val="24"/>
                <w:lang w:eastAsia="fr-FR"/>
              </w:rPr>
              <w:t xml:space="preserve"> </w:t>
            </w:r>
          </w:p>
        </w:tc>
      </w:tr>
      <w:tr w:rsidR="00911202" w:rsidRPr="00AF2799" w:rsidTr="00823B76">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11202" w:rsidRPr="00AF2799" w:rsidRDefault="00911202" w:rsidP="00823B76">
            <w:pPr>
              <w:spacing w:after="0" w:line="240" w:lineRule="auto"/>
              <w:rPr>
                <w:rFonts w:ascii="Times New Roman" w:eastAsia="Times New Roman" w:hAnsi="Times New Roman" w:cs="Times New Roman"/>
                <w:color w:val="000000"/>
                <w:sz w:val="24"/>
                <w:szCs w:val="24"/>
                <w:lang w:eastAsia="fr-FR"/>
              </w:rPr>
            </w:pPr>
            <w:r w:rsidRPr="00AF2799">
              <w:rPr>
                <w:rFonts w:ascii="Times New Roman" w:eastAsia="Times New Roman" w:hAnsi="Times New Roman" w:cs="Times New Roman"/>
                <w:color w:val="000000"/>
                <w:sz w:val="24"/>
                <w:szCs w:val="24"/>
                <w:lang w:eastAsia="fr-FR"/>
              </w:rPr>
              <w:t xml:space="preserve">Fréquent </w:t>
            </w:r>
          </w:p>
        </w:tc>
        <w:tc>
          <w:tcPr>
            <w:tcW w:w="0" w:type="auto"/>
            <w:tcBorders>
              <w:top w:val="outset" w:sz="6" w:space="0" w:color="auto"/>
              <w:left w:val="outset" w:sz="6" w:space="0" w:color="auto"/>
              <w:bottom w:val="outset" w:sz="6" w:space="0" w:color="auto"/>
              <w:right w:val="outset" w:sz="6" w:space="0" w:color="auto"/>
            </w:tcBorders>
            <w:vAlign w:val="center"/>
            <w:hideMark/>
          </w:tcPr>
          <w:p w:rsidR="00911202" w:rsidRPr="00AF2799" w:rsidRDefault="00911202" w:rsidP="00823B76">
            <w:pPr>
              <w:spacing w:after="0" w:line="240" w:lineRule="auto"/>
              <w:rPr>
                <w:rFonts w:ascii="Times New Roman" w:eastAsia="Times New Roman" w:hAnsi="Times New Roman" w:cs="Times New Roman"/>
                <w:color w:val="000000"/>
                <w:sz w:val="24"/>
                <w:szCs w:val="24"/>
                <w:lang w:eastAsia="fr-FR"/>
              </w:rPr>
            </w:pPr>
            <w:proofErr w:type="spellStart"/>
            <w:r w:rsidRPr="00AF2799">
              <w:rPr>
                <w:rFonts w:ascii="Times New Roman" w:eastAsia="Times New Roman" w:hAnsi="Times New Roman" w:cs="Times New Roman"/>
                <w:color w:val="000000"/>
                <w:sz w:val="24"/>
                <w:szCs w:val="24"/>
                <w:lang w:eastAsia="fr-FR"/>
              </w:rPr>
              <w:t>Lymphadénopathie</w:t>
            </w:r>
            <w:proofErr w:type="spellEnd"/>
            <w:r w:rsidRPr="00AF2799">
              <w:rPr>
                <w:rFonts w:ascii="Times New Roman" w:eastAsia="Times New Roman" w:hAnsi="Times New Roman" w:cs="Times New Roman"/>
                <w:color w:val="000000"/>
                <w:sz w:val="24"/>
                <w:szCs w:val="24"/>
                <w:lang w:eastAsia="fr-FR"/>
              </w:rPr>
              <w:t xml:space="preserve"> </w:t>
            </w:r>
          </w:p>
        </w:tc>
      </w:tr>
      <w:tr w:rsidR="00911202" w:rsidRPr="00AF2799" w:rsidTr="00823B76">
        <w:trPr>
          <w:tblCellSpacing w:w="7"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911202" w:rsidRPr="00AF2799" w:rsidRDefault="00911202" w:rsidP="00823B76">
            <w:pPr>
              <w:spacing w:after="0" w:line="240" w:lineRule="auto"/>
              <w:rPr>
                <w:rFonts w:ascii="Times New Roman" w:eastAsia="Times New Roman" w:hAnsi="Times New Roman" w:cs="Times New Roman"/>
                <w:color w:val="000000"/>
                <w:sz w:val="24"/>
                <w:szCs w:val="24"/>
                <w:lang w:eastAsia="fr-FR"/>
              </w:rPr>
            </w:pPr>
            <w:r w:rsidRPr="00AF2799">
              <w:rPr>
                <w:rFonts w:ascii="Times New Roman" w:eastAsia="Times New Roman" w:hAnsi="Times New Roman" w:cs="Times New Roman"/>
                <w:i/>
                <w:iCs/>
                <w:color w:val="000000"/>
                <w:sz w:val="24"/>
                <w:szCs w:val="24"/>
                <w:lang w:eastAsia="fr-FR"/>
              </w:rPr>
              <w:t>Troubles de l'oreille et du labyrinthe</w:t>
            </w:r>
            <w:r w:rsidRPr="00AF2799">
              <w:rPr>
                <w:rFonts w:ascii="Times New Roman" w:eastAsia="Times New Roman" w:hAnsi="Times New Roman" w:cs="Times New Roman"/>
                <w:color w:val="000000"/>
                <w:sz w:val="24"/>
                <w:szCs w:val="24"/>
                <w:lang w:eastAsia="fr-FR"/>
              </w:rPr>
              <w:t xml:space="preserve"> </w:t>
            </w:r>
          </w:p>
        </w:tc>
      </w:tr>
      <w:tr w:rsidR="00911202" w:rsidRPr="00AF2799" w:rsidTr="00823B76">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11202" w:rsidRPr="00AF2799" w:rsidRDefault="00911202" w:rsidP="00823B76">
            <w:pPr>
              <w:spacing w:after="0" w:line="240" w:lineRule="auto"/>
              <w:rPr>
                <w:rFonts w:ascii="Times New Roman" w:eastAsia="Times New Roman" w:hAnsi="Times New Roman" w:cs="Times New Roman"/>
                <w:color w:val="000000"/>
                <w:sz w:val="24"/>
                <w:szCs w:val="24"/>
                <w:lang w:eastAsia="fr-FR"/>
              </w:rPr>
            </w:pPr>
            <w:r w:rsidRPr="00AF2799">
              <w:rPr>
                <w:rFonts w:ascii="Times New Roman" w:eastAsia="Times New Roman" w:hAnsi="Times New Roman" w:cs="Times New Roman"/>
                <w:color w:val="000000"/>
                <w:sz w:val="24"/>
                <w:szCs w:val="24"/>
                <w:lang w:eastAsia="fr-FR"/>
              </w:rPr>
              <w:t xml:space="preserve">Très rare </w:t>
            </w:r>
          </w:p>
        </w:tc>
        <w:tc>
          <w:tcPr>
            <w:tcW w:w="0" w:type="auto"/>
            <w:tcBorders>
              <w:top w:val="outset" w:sz="6" w:space="0" w:color="auto"/>
              <w:left w:val="outset" w:sz="6" w:space="0" w:color="auto"/>
              <w:bottom w:val="outset" w:sz="6" w:space="0" w:color="auto"/>
              <w:right w:val="outset" w:sz="6" w:space="0" w:color="auto"/>
            </w:tcBorders>
            <w:vAlign w:val="center"/>
            <w:hideMark/>
          </w:tcPr>
          <w:p w:rsidR="00911202" w:rsidRPr="00AF2799" w:rsidRDefault="00911202" w:rsidP="00823B76">
            <w:pPr>
              <w:spacing w:after="0" w:line="240" w:lineRule="auto"/>
              <w:rPr>
                <w:rFonts w:ascii="Times New Roman" w:eastAsia="Times New Roman" w:hAnsi="Times New Roman" w:cs="Times New Roman"/>
                <w:color w:val="000000"/>
                <w:sz w:val="24"/>
                <w:szCs w:val="24"/>
                <w:lang w:eastAsia="fr-FR"/>
              </w:rPr>
            </w:pPr>
            <w:r w:rsidRPr="00AF2799">
              <w:rPr>
                <w:rFonts w:ascii="Times New Roman" w:eastAsia="Times New Roman" w:hAnsi="Times New Roman" w:cs="Times New Roman"/>
                <w:color w:val="000000"/>
                <w:sz w:val="24"/>
                <w:szCs w:val="24"/>
                <w:lang w:eastAsia="fr-FR"/>
              </w:rPr>
              <w:t xml:space="preserve">Vertige </w:t>
            </w:r>
          </w:p>
        </w:tc>
      </w:tr>
      <w:tr w:rsidR="00911202" w:rsidRPr="00AF2799" w:rsidTr="00823B76">
        <w:trPr>
          <w:tblCellSpacing w:w="7"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911202" w:rsidRPr="00AF2799" w:rsidRDefault="00911202" w:rsidP="00823B76">
            <w:pPr>
              <w:spacing w:after="0" w:line="240" w:lineRule="auto"/>
              <w:rPr>
                <w:rFonts w:ascii="Times New Roman" w:eastAsia="Times New Roman" w:hAnsi="Times New Roman" w:cs="Times New Roman"/>
                <w:color w:val="000000"/>
                <w:sz w:val="24"/>
                <w:szCs w:val="24"/>
                <w:lang w:eastAsia="fr-FR"/>
              </w:rPr>
            </w:pPr>
            <w:r w:rsidRPr="00AF2799">
              <w:rPr>
                <w:rFonts w:ascii="Times New Roman" w:eastAsia="Times New Roman" w:hAnsi="Times New Roman" w:cs="Times New Roman"/>
                <w:i/>
                <w:iCs/>
                <w:color w:val="000000"/>
                <w:sz w:val="24"/>
                <w:szCs w:val="24"/>
                <w:lang w:eastAsia="fr-FR"/>
              </w:rPr>
              <w:t>Troubles oculaires</w:t>
            </w:r>
            <w:r w:rsidRPr="00AF2799">
              <w:rPr>
                <w:rFonts w:ascii="Times New Roman" w:eastAsia="Times New Roman" w:hAnsi="Times New Roman" w:cs="Times New Roman"/>
                <w:color w:val="000000"/>
                <w:sz w:val="24"/>
                <w:szCs w:val="24"/>
                <w:lang w:eastAsia="fr-FR"/>
              </w:rPr>
              <w:t xml:space="preserve"> </w:t>
            </w:r>
          </w:p>
        </w:tc>
      </w:tr>
      <w:tr w:rsidR="00911202" w:rsidRPr="00AF2799" w:rsidTr="00823B76">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11202" w:rsidRPr="00AF2799" w:rsidRDefault="00911202" w:rsidP="00823B76">
            <w:pPr>
              <w:spacing w:after="0" w:line="240" w:lineRule="auto"/>
              <w:rPr>
                <w:rFonts w:ascii="Times New Roman" w:eastAsia="Times New Roman" w:hAnsi="Times New Roman" w:cs="Times New Roman"/>
                <w:color w:val="000000"/>
                <w:sz w:val="24"/>
                <w:szCs w:val="24"/>
                <w:lang w:eastAsia="fr-FR"/>
              </w:rPr>
            </w:pPr>
            <w:r w:rsidRPr="00AF2799">
              <w:rPr>
                <w:rFonts w:ascii="Times New Roman" w:eastAsia="Times New Roman" w:hAnsi="Times New Roman" w:cs="Times New Roman"/>
                <w:color w:val="000000"/>
                <w:sz w:val="24"/>
                <w:szCs w:val="24"/>
                <w:lang w:eastAsia="fr-FR"/>
              </w:rPr>
              <w:t xml:space="preserve">Rare </w:t>
            </w:r>
          </w:p>
        </w:tc>
        <w:tc>
          <w:tcPr>
            <w:tcW w:w="0" w:type="auto"/>
            <w:tcBorders>
              <w:top w:val="outset" w:sz="6" w:space="0" w:color="auto"/>
              <w:left w:val="outset" w:sz="6" w:space="0" w:color="auto"/>
              <w:bottom w:val="outset" w:sz="6" w:space="0" w:color="auto"/>
              <w:right w:val="outset" w:sz="6" w:space="0" w:color="auto"/>
            </w:tcBorders>
            <w:vAlign w:val="center"/>
            <w:hideMark/>
          </w:tcPr>
          <w:p w:rsidR="00911202" w:rsidRPr="00AF2799" w:rsidRDefault="00911202" w:rsidP="00823B76">
            <w:pPr>
              <w:spacing w:after="0" w:line="240" w:lineRule="auto"/>
              <w:rPr>
                <w:rFonts w:ascii="Times New Roman" w:eastAsia="Times New Roman" w:hAnsi="Times New Roman" w:cs="Times New Roman"/>
                <w:color w:val="000000"/>
                <w:sz w:val="24"/>
                <w:szCs w:val="24"/>
                <w:lang w:eastAsia="fr-FR"/>
              </w:rPr>
            </w:pPr>
            <w:r w:rsidRPr="00AF2799">
              <w:rPr>
                <w:rFonts w:ascii="Times New Roman" w:eastAsia="Times New Roman" w:hAnsi="Times New Roman" w:cs="Times New Roman"/>
                <w:color w:val="000000"/>
                <w:sz w:val="24"/>
                <w:szCs w:val="24"/>
                <w:lang w:eastAsia="fr-FR"/>
              </w:rPr>
              <w:t xml:space="preserve">Troubles de la vision </w:t>
            </w:r>
          </w:p>
        </w:tc>
      </w:tr>
      <w:tr w:rsidR="00911202" w:rsidRPr="00AF2799" w:rsidTr="00823B76">
        <w:trPr>
          <w:tblCellSpacing w:w="7"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911202" w:rsidRPr="00AF2799" w:rsidRDefault="00911202" w:rsidP="00823B76">
            <w:pPr>
              <w:spacing w:after="0" w:line="240" w:lineRule="auto"/>
              <w:rPr>
                <w:rFonts w:ascii="Times New Roman" w:eastAsia="Times New Roman" w:hAnsi="Times New Roman" w:cs="Times New Roman"/>
                <w:color w:val="000000"/>
                <w:sz w:val="24"/>
                <w:szCs w:val="24"/>
                <w:lang w:eastAsia="fr-FR"/>
              </w:rPr>
            </w:pPr>
            <w:r w:rsidRPr="00AF2799">
              <w:rPr>
                <w:rFonts w:ascii="Times New Roman" w:eastAsia="Times New Roman" w:hAnsi="Times New Roman" w:cs="Times New Roman"/>
                <w:i/>
                <w:iCs/>
                <w:color w:val="000000"/>
                <w:sz w:val="24"/>
                <w:szCs w:val="24"/>
                <w:lang w:eastAsia="fr-FR"/>
              </w:rPr>
              <w:t>Troubles du système nerveux</w:t>
            </w:r>
            <w:r w:rsidRPr="00AF2799">
              <w:rPr>
                <w:rFonts w:ascii="Times New Roman" w:eastAsia="Times New Roman" w:hAnsi="Times New Roman" w:cs="Times New Roman"/>
                <w:i/>
                <w:iCs/>
                <w:color w:val="000000"/>
                <w:sz w:val="24"/>
                <w:szCs w:val="24"/>
                <w:vertAlign w:val="superscript"/>
                <w:lang w:eastAsia="fr-FR"/>
              </w:rPr>
              <w:t>*</w:t>
            </w:r>
            <w:r w:rsidRPr="00AF2799">
              <w:rPr>
                <w:rFonts w:ascii="Times New Roman" w:eastAsia="Times New Roman" w:hAnsi="Times New Roman" w:cs="Times New Roman"/>
                <w:color w:val="000000"/>
                <w:sz w:val="24"/>
                <w:szCs w:val="24"/>
                <w:lang w:eastAsia="fr-FR"/>
              </w:rPr>
              <w:t xml:space="preserve"> </w:t>
            </w:r>
          </w:p>
        </w:tc>
      </w:tr>
      <w:tr w:rsidR="00911202" w:rsidRPr="00AF2799" w:rsidTr="00823B76">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11202" w:rsidRPr="00AF2799" w:rsidRDefault="00911202" w:rsidP="00823B76">
            <w:pPr>
              <w:spacing w:after="0" w:line="240" w:lineRule="auto"/>
              <w:rPr>
                <w:rFonts w:ascii="Times New Roman" w:eastAsia="Times New Roman" w:hAnsi="Times New Roman" w:cs="Times New Roman"/>
                <w:color w:val="000000"/>
                <w:sz w:val="24"/>
                <w:szCs w:val="24"/>
                <w:lang w:eastAsia="fr-FR"/>
              </w:rPr>
            </w:pPr>
            <w:r w:rsidRPr="00AF2799">
              <w:rPr>
                <w:rFonts w:ascii="Times New Roman" w:eastAsia="Times New Roman" w:hAnsi="Times New Roman" w:cs="Times New Roman"/>
                <w:color w:val="000000"/>
                <w:sz w:val="24"/>
                <w:szCs w:val="24"/>
                <w:lang w:eastAsia="fr-FR"/>
              </w:rPr>
              <w:t xml:space="preserve">Fréquent </w:t>
            </w:r>
          </w:p>
        </w:tc>
        <w:tc>
          <w:tcPr>
            <w:tcW w:w="0" w:type="auto"/>
            <w:tcBorders>
              <w:top w:val="outset" w:sz="6" w:space="0" w:color="auto"/>
              <w:left w:val="outset" w:sz="6" w:space="0" w:color="auto"/>
              <w:bottom w:val="outset" w:sz="6" w:space="0" w:color="auto"/>
              <w:right w:val="outset" w:sz="6" w:space="0" w:color="auto"/>
            </w:tcBorders>
            <w:vAlign w:val="center"/>
            <w:hideMark/>
          </w:tcPr>
          <w:p w:rsidR="00911202" w:rsidRPr="00AF2799" w:rsidRDefault="00911202" w:rsidP="00823B76">
            <w:pPr>
              <w:spacing w:after="0" w:line="240" w:lineRule="auto"/>
              <w:rPr>
                <w:rFonts w:ascii="Times New Roman" w:eastAsia="Times New Roman" w:hAnsi="Times New Roman" w:cs="Times New Roman"/>
                <w:color w:val="000000"/>
                <w:sz w:val="24"/>
                <w:szCs w:val="24"/>
                <w:lang w:eastAsia="fr-FR"/>
              </w:rPr>
            </w:pPr>
            <w:r w:rsidRPr="00AF2799">
              <w:rPr>
                <w:rFonts w:ascii="Times New Roman" w:eastAsia="Times New Roman" w:hAnsi="Times New Roman" w:cs="Times New Roman"/>
                <w:color w:val="000000"/>
                <w:sz w:val="24"/>
                <w:szCs w:val="24"/>
                <w:lang w:eastAsia="fr-FR"/>
              </w:rPr>
              <w:t xml:space="preserve">Céphalées </w:t>
            </w:r>
          </w:p>
        </w:tc>
      </w:tr>
      <w:tr w:rsidR="00911202" w:rsidRPr="00AF2799" w:rsidTr="00823B76">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11202" w:rsidRPr="00AF2799" w:rsidRDefault="00911202" w:rsidP="00823B76">
            <w:pPr>
              <w:spacing w:after="0" w:line="240" w:lineRule="auto"/>
              <w:rPr>
                <w:rFonts w:ascii="Times New Roman" w:eastAsia="Times New Roman" w:hAnsi="Times New Roman" w:cs="Times New Roman"/>
                <w:color w:val="000000"/>
                <w:sz w:val="24"/>
                <w:szCs w:val="24"/>
                <w:lang w:eastAsia="fr-FR"/>
              </w:rPr>
            </w:pPr>
            <w:r w:rsidRPr="00AF2799">
              <w:rPr>
                <w:rFonts w:ascii="Times New Roman" w:eastAsia="Times New Roman" w:hAnsi="Times New Roman" w:cs="Times New Roman"/>
                <w:color w:val="000000"/>
                <w:sz w:val="24"/>
                <w:szCs w:val="24"/>
                <w:lang w:eastAsia="fr-FR"/>
              </w:rPr>
              <w:t xml:space="preserve">Rare </w:t>
            </w:r>
          </w:p>
        </w:tc>
        <w:tc>
          <w:tcPr>
            <w:tcW w:w="0" w:type="auto"/>
            <w:tcBorders>
              <w:top w:val="outset" w:sz="6" w:space="0" w:color="auto"/>
              <w:left w:val="outset" w:sz="6" w:space="0" w:color="auto"/>
              <w:bottom w:val="outset" w:sz="6" w:space="0" w:color="auto"/>
              <w:right w:val="outset" w:sz="6" w:space="0" w:color="auto"/>
            </w:tcBorders>
            <w:vAlign w:val="center"/>
            <w:hideMark/>
          </w:tcPr>
          <w:p w:rsidR="00911202" w:rsidRPr="00AF2799" w:rsidRDefault="00911202" w:rsidP="00823B76">
            <w:pPr>
              <w:spacing w:after="0" w:line="240" w:lineRule="auto"/>
              <w:rPr>
                <w:rFonts w:ascii="Times New Roman" w:eastAsia="Times New Roman" w:hAnsi="Times New Roman" w:cs="Times New Roman"/>
                <w:color w:val="000000"/>
                <w:sz w:val="24"/>
                <w:szCs w:val="24"/>
                <w:lang w:eastAsia="fr-FR"/>
              </w:rPr>
            </w:pPr>
            <w:r w:rsidRPr="00AF2799">
              <w:rPr>
                <w:rFonts w:ascii="Times New Roman" w:eastAsia="Times New Roman" w:hAnsi="Times New Roman" w:cs="Times New Roman"/>
                <w:color w:val="000000"/>
                <w:sz w:val="24"/>
                <w:szCs w:val="24"/>
                <w:lang w:eastAsia="fr-FR"/>
              </w:rPr>
              <w:t xml:space="preserve">Paresthésie </w:t>
            </w:r>
          </w:p>
        </w:tc>
      </w:tr>
      <w:tr w:rsidR="00911202" w:rsidRPr="00AF2799" w:rsidTr="00823B76">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11202" w:rsidRPr="00AF2799" w:rsidRDefault="00911202" w:rsidP="00823B76">
            <w:pPr>
              <w:spacing w:after="0" w:line="240" w:lineRule="auto"/>
              <w:rPr>
                <w:rFonts w:ascii="Times New Roman" w:eastAsia="Times New Roman" w:hAnsi="Times New Roman" w:cs="Times New Roman"/>
                <w:color w:val="000000"/>
                <w:sz w:val="24"/>
                <w:szCs w:val="24"/>
                <w:lang w:eastAsia="fr-FR"/>
              </w:rPr>
            </w:pPr>
            <w:r w:rsidRPr="00AF2799">
              <w:rPr>
                <w:rFonts w:ascii="Times New Roman" w:eastAsia="Times New Roman" w:hAnsi="Times New Roman" w:cs="Times New Roman"/>
                <w:color w:val="000000"/>
                <w:sz w:val="24"/>
                <w:szCs w:val="24"/>
                <w:lang w:eastAsia="fr-FR"/>
              </w:rPr>
              <w:t xml:space="preserve">Très rare </w:t>
            </w:r>
          </w:p>
        </w:tc>
        <w:tc>
          <w:tcPr>
            <w:tcW w:w="0" w:type="auto"/>
            <w:tcBorders>
              <w:top w:val="outset" w:sz="6" w:space="0" w:color="auto"/>
              <w:left w:val="outset" w:sz="6" w:space="0" w:color="auto"/>
              <w:bottom w:val="outset" w:sz="6" w:space="0" w:color="auto"/>
              <w:right w:val="outset" w:sz="6" w:space="0" w:color="auto"/>
            </w:tcBorders>
            <w:vAlign w:val="center"/>
            <w:hideMark/>
          </w:tcPr>
          <w:p w:rsidR="00911202" w:rsidRPr="00AF2799" w:rsidRDefault="00911202" w:rsidP="00823B76">
            <w:pPr>
              <w:spacing w:after="0" w:line="240" w:lineRule="auto"/>
              <w:rPr>
                <w:rFonts w:ascii="Times New Roman" w:eastAsia="Times New Roman" w:hAnsi="Times New Roman" w:cs="Times New Roman"/>
                <w:color w:val="000000"/>
                <w:sz w:val="24"/>
                <w:szCs w:val="24"/>
                <w:lang w:eastAsia="fr-FR"/>
              </w:rPr>
            </w:pPr>
            <w:r w:rsidRPr="00AF2799">
              <w:rPr>
                <w:rFonts w:ascii="Times New Roman" w:eastAsia="Times New Roman" w:hAnsi="Times New Roman" w:cs="Times New Roman"/>
                <w:color w:val="000000"/>
                <w:sz w:val="24"/>
                <w:szCs w:val="24"/>
                <w:lang w:eastAsia="fr-FR"/>
              </w:rPr>
              <w:t xml:space="preserve">Troubles du système nerveux (tels que parésie ou syndrome de Guillain-Barré) </w:t>
            </w:r>
          </w:p>
        </w:tc>
      </w:tr>
      <w:tr w:rsidR="00911202" w:rsidRPr="00AF2799" w:rsidTr="00823B76">
        <w:trPr>
          <w:tblCellSpacing w:w="7"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911202" w:rsidRPr="00AF2799" w:rsidRDefault="00911202" w:rsidP="00823B76">
            <w:pPr>
              <w:spacing w:after="0" w:line="240" w:lineRule="auto"/>
              <w:rPr>
                <w:rFonts w:ascii="Times New Roman" w:eastAsia="Times New Roman" w:hAnsi="Times New Roman" w:cs="Times New Roman"/>
                <w:color w:val="000000"/>
                <w:sz w:val="24"/>
                <w:szCs w:val="24"/>
                <w:lang w:eastAsia="fr-FR"/>
              </w:rPr>
            </w:pPr>
            <w:r w:rsidRPr="00AF2799">
              <w:rPr>
                <w:rFonts w:ascii="Times New Roman" w:eastAsia="Times New Roman" w:hAnsi="Times New Roman" w:cs="Times New Roman"/>
                <w:i/>
                <w:iCs/>
                <w:color w:val="000000"/>
                <w:sz w:val="24"/>
                <w:szCs w:val="24"/>
                <w:lang w:eastAsia="fr-FR"/>
              </w:rPr>
              <w:t>Troubles cutanés</w:t>
            </w:r>
            <w:r w:rsidRPr="00AF2799">
              <w:rPr>
                <w:rFonts w:ascii="Times New Roman" w:eastAsia="Times New Roman" w:hAnsi="Times New Roman" w:cs="Times New Roman"/>
                <w:color w:val="000000"/>
                <w:sz w:val="24"/>
                <w:szCs w:val="24"/>
                <w:lang w:eastAsia="fr-FR"/>
              </w:rPr>
              <w:t xml:space="preserve"> </w:t>
            </w:r>
          </w:p>
        </w:tc>
      </w:tr>
      <w:tr w:rsidR="00911202" w:rsidRPr="00AF2799" w:rsidTr="00823B76">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11202" w:rsidRPr="00AF2799" w:rsidRDefault="00911202" w:rsidP="00823B76">
            <w:pPr>
              <w:spacing w:after="0" w:line="240" w:lineRule="auto"/>
              <w:rPr>
                <w:rFonts w:ascii="Times New Roman" w:eastAsia="Times New Roman" w:hAnsi="Times New Roman" w:cs="Times New Roman"/>
                <w:color w:val="000000"/>
                <w:sz w:val="24"/>
                <w:szCs w:val="24"/>
                <w:lang w:eastAsia="fr-FR"/>
              </w:rPr>
            </w:pPr>
            <w:r w:rsidRPr="00AF2799">
              <w:rPr>
                <w:rFonts w:ascii="Times New Roman" w:eastAsia="Times New Roman" w:hAnsi="Times New Roman" w:cs="Times New Roman"/>
                <w:color w:val="000000"/>
                <w:sz w:val="24"/>
                <w:szCs w:val="24"/>
                <w:lang w:eastAsia="fr-FR"/>
              </w:rPr>
              <w:t xml:space="preserve">Fréquent </w:t>
            </w:r>
          </w:p>
        </w:tc>
        <w:tc>
          <w:tcPr>
            <w:tcW w:w="0" w:type="auto"/>
            <w:tcBorders>
              <w:top w:val="outset" w:sz="6" w:space="0" w:color="auto"/>
              <w:left w:val="outset" w:sz="6" w:space="0" w:color="auto"/>
              <w:bottom w:val="outset" w:sz="6" w:space="0" w:color="auto"/>
              <w:right w:val="outset" w:sz="6" w:space="0" w:color="auto"/>
            </w:tcBorders>
            <w:vAlign w:val="center"/>
            <w:hideMark/>
          </w:tcPr>
          <w:p w:rsidR="00911202" w:rsidRPr="00AF2799" w:rsidRDefault="00911202" w:rsidP="00823B76">
            <w:pPr>
              <w:spacing w:after="0" w:line="240" w:lineRule="auto"/>
              <w:rPr>
                <w:rFonts w:ascii="Times New Roman" w:eastAsia="Times New Roman" w:hAnsi="Times New Roman" w:cs="Times New Roman"/>
                <w:color w:val="000000"/>
                <w:sz w:val="24"/>
                <w:szCs w:val="24"/>
                <w:lang w:eastAsia="fr-FR"/>
              </w:rPr>
            </w:pPr>
            <w:r w:rsidRPr="00AF2799">
              <w:rPr>
                <w:rFonts w:ascii="Times New Roman" w:eastAsia="Times New Roman" w:hAnsi="Times New Roman" w:cs="Times New Roman"/>
                <w:color w:val="000000"/>
                <w:sz w:val="24"/>
                <w:szCs w:val="24"/>
                <w:lang w:eastAsia="fr-FR"/>
              </w:rPr>
              <w:t xml:space="preserve">Rash </w:t>
            </w:r>
          </w:p>
        </w:tc>
      </w:tr>
      <w:tr w:rsidR="00911202" w:rsidRPr="00AF2799" w:rsidTr="00823B76">
        <w:trPr>
          <w:tblCellSpacing w:w="7"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911202" w:rsidRPr="00AF2799" w:rsidRDefault="00911202" w:rsidP="00823B76">
            <w:pPr>
              <w:spacing w:after="0" w:line="240" w:lineRule="auto"/>
              <w:rPr>
                <w:rFonts w:ascii="Times New Roman" w:eastAsia="Times New Roman" w:hAnsi="Times New Roman" w:cs="Times New Roman"/>
                <w:color w:val="000000"/>
                <w:sz w:val="24"/>
                <w:szCs w:val="24"/>
                <w:lang w:eastAsia="fr-FR"/>
              </w:rPr>
            </w:pPr>
            <w:r w:rsidRPr="00AF2799">
              <w:rPr>
                <w:rFonts w:ascii="Times New Roman" w:eastAsia="Times New Roman" w:hAnsi="Times New Roman" w:cs="Times New Roman"/>
                <w:i/>
                <w:iCs/>
                <w:color w:val="000000"/>
                <w:sz w:val="24"/>
                <w:szCs w:val="24"/>
                <w:lang w:eastAsia="fr-FR"/>
              </w:rPr>
              <w:t>Troubles du système immunitaire</w:t>
            </w:r>
            <w:r w:rsidRPr="00AF2799">
              <w:rPr>
                <w:rFonts w:ascii="Times New Roman" w:eastAsia="Times New Roman" w:hAnsi="Times New Roman" w:cs="Times New Roman"/>
                <w:color w:val="000000"/>
                <w:sz w:val="24"/>
                <w:szCs w:val="24"/>
                <w:lang w:eastAsia="fr-FR"/>
              </w:rPr>
              <w:t xml:space="preserve"> </w:t>
            </w:r>
          </w:p>
        </w:tc>
      </w:tr>
      <w:tr w:rsidR="00911202" w:rsidRPr="00AF2799" w:rsidTr="00823B76">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11202" w:rsidRPr="00AF2799" w:rsidRDefault="00911202" w:rsidP="00823B76">
            <w:pPr>
              <w:spacing w:after="0" w:line="240" w:lineRule="auto"/>
              <w:rPr>
                <w:rFonts w:ascii="Times New Roman" w:eastAsia="Times New Roman" w:hAnsi="Times New Roman" w:cs="Times New Roman"/>
                <w:color w:val="000000"/>
                <w:sz w:val="24"/>
                <w:szCs w:val="24"/>
                <w:lang w:eastAsia="fr-FR"/>
              </w:rPr>
            </w:pPr>
            <w:r w:rsidRPr="00AF2799">
              <w:rPr>
                <w:rFonts w:ascii="Times New Roman" w:eastAsia="Times New Roman" w:hAnsi="Times New Roman" w:cs="Times New Roman"/>
                <w:color w:val="000000"/>
                <w:sz w:val="24"/>
                <w:szCs w:val="24"/>
                <w:lang w:eastAsia="fr-FR"/>
              </w:rPr>
              <w:t xml:space="preserve">Très rare </w:t>
            </w:r>
          </w:p>
        </w:tc>
        <w:tc>
          <w:tcPr>
            <w:tcW w:w="0" w:type="auto"/>
            <w:tcBorders>
              <w:top w:val="outset" w:sz="6" w:space="0" w:color="auto"/>
              <w:left w:val="outset" w:sz="6" w:space="0" w:color="auto"/>
              <w:bottom w:val="outset" w:sz="6" w:space="0" w:color="auto"/>
              <w:right w:val="outset" w:sz="6" w:space="0" w:color="auto"/>
            </w:tcBorders>
            <w:vAlign w:val="center"/>
            <w:hideMark/>
          </w:tcPr>
          <w:p w:rsidR="00911202" w:rsidRPr="00AF2799" w:rsidRDefault="00911202" w:rsidP="00823B76">
            <w:pPr>
              <w:spacing w:after="0" w:line="240" w:lineRule="auto"/>
              <w:rPr>
                <w:rFonts w:ascii="Times New Roman" w:eastAsia="Times New Roman" w:hAnsi="Times New Roman" w:cs="Times New Roman"/>
                <w:color w:val="000000"/>
                <w:sz w:val="24"/>
                <w:szCs w:val="24"/>
                <w:lang w:eastAsia="fr-FR"/>
              </w:rPr>
            </w:pPr>
            <w:r w:rsidRPr="00AF2799">
              <w:rPr>
                <w:rFonts w:ascii="Times New Roman" w:eastAsia="Times New Roman" w:hAnsi="Times New Roman" w:cs="Times New Roman"/>
                <w:color w:val="000000"/>
                <w:sz w:val="24"/>
                <w:szCs w:val="24"/>
                <w:lang w:eastAsia="fr-FR"/>
              </w:rPr>
              <w:t xml:space="preserve">Réactions allergiques (telles que anaphylaxie, bronchospasme, </w:t>
            </w:r>
            <w:proofErr w:type="spellStart"/>
            <w:r w:rsidRPr="00AF2799">
              <w:rPr>
                <w:rFonts w:ascii="Times New Roman" w:eastAsia="Times New Roman" w:hAnsi="Times New Roman" w:cs="Times New Roman"/>
                <w:color w:val="000000"/>
                <w:sz w:val="24"/>
                <w:szCs w:val="24"/>
                <w:lang w:eastAsia="fr-FR"/>
              </w:rPr>
              <w:t>oedème</w:t>
            </w:r>
            <w:proofErr w:type="spellEnd"/>
            <w:r w:rsidRPr="00AF2799">
              <w:rPr>
                <w:rFonts w:ascii="Times New Roman" w:eastAsia="Times New Roman" w:hAnsi="Times New Roman" w:cs="Times New Roman"/>
                <w:color w:val="000000"/>
                <w:sz w:val="24"/>
                <w:szCs w:val="24"/>
                <w:lang w:eastAsia="fr-FR"/>
              </w:rPr>
              <w:t xml:space="preserve">, urticaire ou prurit), réactions de type maladie sérique </w:t>
            </w:r>
          </w:p>
        </w:tc>
      </w:tr>
      <w:tr w:rsidR="00911202" w:rsidRPr="00AF2799" w:rsidTr="00823B76">
        <w:trPr>
          <w:tblCellSpacing w:w="7"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911202" w:rsidRPr="00AF2799" w:rsidRDefault="00911202" w:rsidP="00823B76">
            <w:pPr>
              <w:spacing w:after="0" w:line="240" w:lineRule="auto"/>
              <w:rPr>
                <w:rFonts w:ascii="Times New Roman" w:eastAsia="Times New Roman" w:hAnsi="Times New Roman" w:cs="Times New Roman"/>
                <w:color w:val="000000"/>
                <w:sz w:val="24"/>
                <w:szCs w:val="24"/>
                <w:lang w:eastAsia="fr-FR"/>
              </w:rPr>
            </w:pPr>
            <w:r w:rsidRPr="00AF2799">
              <w:rPr>
                <w:rFonts w:ascii="Times New Roman" w:eastAsia="Times New Roman" w:hAnsi="Times New Roman" w:cs="Times New Roman"/>
                <w:i/>
                <w:iCs/>
                <w:color w:val="000000"/>
                <w:sz w:val="24"/>
                <w:szCs w:val="24"/>
                <w:lang w:eastAsia="fr-FR"/>
              </w:rPr>
              <w:t xml:space="preserve">Troubles </w:t>
            </w:r>
            <w:proofErr w:type="spellStart"/>
            <w:r w:rsidRPr="00AF2799">
              <w:rPr>
                <w:rFonts w:ascii="Times New Roman" w:eastAsia="Times New Roman" w:hAnsi="Times New Roman" w:cs="Times New Roman"/>
                <w:i/>
                <w:iCs/>
                <w:color w:val="000000"/>
                <w:sz w:val="24"/>
                <w:szCs w:val="24"/>
                <w:lang w:eastAsia="fr-FR"/>
              </w:rPr>
              <w:t>musculosquelettiques</w:t>
            </w:r>
            <w:proofErr w:type="spellEnd"/>
            <w:r w:rsidRPr="00AF2799">
              <w:rPr>
                <w:rFonts w:ascii="Times New Roman" w:eastAsia="Times New Roman" w:hAnsi="Times New Roman" w:cs="Times New Roman"/>
                <w:i/>
                <w:iCs/>
                <w:color w:val="000000"/>
                <w:sz w:val="24"/>
                <w:szCs w:val="24"/>
                <w:lang w:eastAsia="fr-FR"/>
              </w:rPr>
              <w:t xml:space="preserve"> et du  tissu conjonctif</w:t>
            </w:r>
            <w:r w:rsidRPr="00AF2799">
              <w:rPr>
                <w:rFonts w:ascii="Times New Roman" w:eastAsia="Times New Roman" w:hAnsi="Times New Roman" w:cs="Times New Roman"/>
                <w:color w:val="000000"/>
                <w:sz w:val="24"/>
                <w:szCs w:val="24"/>
                <w:lang w:eastAsia="fr-FR"/>
              </w:rPr>
              <w:t xml:space="preserve"> </w:t>
            </w:r>
          </w:p>
        </w:tc>
      </w:tr>
      <w:tr w:rsidR="00911202" w:rsidRPr="00AF2799" w:rsidTr="00823B76">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11202" w:rsidRPr="00AF2799" w:rsidRDefault="00911202" w:rsidP="00823B76">
            <w:pPr>
              <w:spacing w:after="0" w:line="240" w:lineRule="auto"/>
              <w:rPr>
                <w:rFonts w:ascii="Times New Roman" w:eastAsia="Times New Roman" w:hAnsi="Times New Roman" w:cs="Times New Roman"/>
                <w:color w:val="000000"/>
                <w:sz w:val="24"/>
                <w:szCs w:val="24"/>
                <w:lang w:eastAsia="fr-FR"/>
              </w:rPr>
            </w:pPr>
            <w:r w:rsidRPr="00AF2799">
              <w:rPr>
                <w:rFonts w:ascii="Times New Roman" w:eastAsia="Times New Roman" w:hAnsi="Times New Roman" w:cs="Times New Roman"/>
                <w:color w:val="000000"/>
                <w:sz w:val="24"/>
                <w:szCs w:val="24"/>
                <w:lang w:eastAsia="fr-FR"/>
              </w:rPr>
              <w:t xml:space="preserve">Fréquent </w:t>
            </w:r>
          </w:p>
        </w:tc>
        <w:tc>
          <w:tcPr>
            <w:tcW w:w="0" w:type="auto"/>
            <w:tcBorders>
              <w:top w:val="outset" w:sz="6" w:space="0" w:color="auto"/>
              <w:left w:val="outset" w:sz="6" w:space="0" w:color="auto"/>
              <w:bottom w:val="outset" w:sz="6" w:space="0" w:color="auto"/>
              <w:right w:val="outset" w:sz="6" w:space="0" w:color="auto"/>
            </w:tcBorders>
            <w:vAlign w:val="center"/>
            <w:hideMark/>
          </w:tcPr>
          <w:p w:rsidR="00911202" w:rsidRPr="00AF2799" w:rsidRDefault="00911202" w:rsidP="00823B76">
            <w:pPr>
              <w:spacing w:after="0" w:line="240" w:lineRule="auto"/>
              <w:rPr>
                <w:rFonts w:ascii="Times New Roman" w:eastAsia="Times New Roman" w:hAnsi="Times New Roman" w:cs="Times New Roman"/>
                <w:color w:val="000000"/>
                <w:sz w:val="24"/>
                <w:szCs w:val="24"/>
                <w:lang w:eastAsia="fr-FR"/>
              </w:rPr>
            </w:pPr>
            <w:r w:rsidRPr="00AF2799">
              <w:rPr>
                <w:rFonts w:ascii="Times New Roman" w:eastAsia="Times New Roman" w:hAnsi="Times New Roman" w:cs="Times New Roman"/>
                <w:color w:val="000000"/>
                <w:sz w:val="24"/>
                <w:szCs w:val="24"/>
                <w:lang w:eastAsia="fr-FR"/>
              </w:rPr>
              <w:t xml:space="preserve">Myalgies, arthralgies </w:t>
            </w:r>
          </w:p>
        </w:tc>
      </w:tr>
      <w:tr w:rsidR="00911202" w:rsidRPr="00AF2799" w:rsidTr="00823B76">
        <w:trPr>
          <w:tblCellSpacing w:w="7"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911202" w:rsidRPr="00AF2799" w:rsidRDefault="00911202" w:rsidP="00823B76">
            <w:pPr>
              <w:spacing w:after="0" w:line="240" w:lineRule="auto"/>
              <w:rPr>
                <w:rFonts w:ascii="Times New Roman" w:eastAsia="Times New Roman" w:hAnsi="Times New Roman" w:cs="Times New Roman"/>
                <w:color w:val="000000"/>
                <w:sz w:val="24"/>
                <w:szCs w:val="24"/>
                <w:lang w:eastAsia="fr-FR"/>
              </w:rPr>
            </w:pPr>
            <w:r w:rsidRPr="00AF2799">
              <w:rPr>
                <w:rFonts w:ascii="Times New Roman" w:eastAsia="Times New Roman" w:hAnsi="Times New Roman" w:cs="Times New Roman"/>
                <w:i/>
                <w:iCs/>
                <w:color w:val="000000"/>
                <w:sz w:val="24"/>
                <w:szCs w:val="24"/>
                <w:lang w:eastAsia="fr-FR"/>
              </w:rPr>
              <w:t>Troubles gastro-intestinaux</w:t>
            </w:r>
            <w:r w:rsidRPr="00AF2799">
              <w:rPr>
                <w:rFonts w:ascii="Times New Roman" w:eastAsia="Times New Roman" w:hAnsi="Times New Roman" w:cs="Times New Roman"/>
                <w:color w:val="000000"/>
                <w:sz w:val="24"/>
                <w:szCs w:val="24"/>
                <w:lang w:eastAsia="fr-FR"/>
              </w:rPr>
              <w:t xml:space="preserve"> </w:t>
            </w:r>
          </w:p>
        </w:tc>
      </w:tr>
      <w:tr w:rsidR="00911202" w:rsidRPr="00AF2799" w:rsidTr="00823B76">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11202" w:rsidRPr="00AF2799" w:rsidRDefault="00911202" w:rsidP="00823B76">
            <w:pPr>
              <w:spacing w:after="0" w:line="240" w:lineRule="auto"/>
              <w:rPr>
                <w:rFonts w:ascii="Times New Roman" w:eastAsia="Times New Roman" w:hAnsi="Times New Roman" w:cs="Times New Roman"/>
                <w:color w:val="000000"/>
                <w:sz w:val="24"/>
                <w:szCs w:val="24"/>
                <w:lang w:eastAsia="fr-FR"/>
              </w:rPr>
            </w:pPr>
            <w:r w:rsidRPr="00AF2799">
              <w:rPr>
                <w:rFonts w:ascii="Times New Roman" w:eastAsia="Times New Roman" w:hAnsi="Times New Roman" w:cs="Times New Roman"/>
                <w:color w:val="000000"/>
                <w:sz w:val="24"/>
                <w:szCs w:val="24"/>
                <w:lang w:eastAsia="fr-FR"/>
              </w:rPr>
              <w:lastRenderedPageBreak/>
              <w:t xml:space="preserve">Fréquent </w:t>
            </w:r>
          </w:p>
        </w:tc>
        <w:tc>
          <w:tcPr>
            <w:tcW w:w="0" w:type="auto"/>
            <w:tcBorders>
              <w:top w:val="outset" w:sz="6" w:space="0" w:color="auto"/>
              <w:left w:val="outset" w:sz="6" w:space="0" w:color="auto"/>
              <w:bottom w:val="outset" w:sz="6" w:space="0" w:color="auto"/>
              <w:right w:val="outset" w:sz="6" w:space="0" w:color="auto"/>
            </w:tcBorders>
            <w:vAlign w:val="center"/>
            <w:hideMark/>
          </w:tcPr>
          <w:p w:rsidR="00911202" w:rsidRPr="00AF2799" w:rsidRDefault="00911202" w:rsidP="00823B76">
            <w:pPr>
              <w:spacing w:after="0" w:line="240" w:lineRule="auto"/>
              <w:rPr>
                <w:rFonts w:ascii="Times New Roman" w:eastAsia="Times New Roman" w:hAnsi="Times New Roman" w:cs="Times New Roman"/>
                <w:color w:val="000000"/>
                <w:sz w:val="24"/>
                <w:szCs w:val="24"/>
                <w:lang w:eastAsia="fr-FR"/>
              </w:rPr>
            </w:pPr>
            <w:r w:rsidRPr="00AF2799">
              <w:rPr>
                <w:rFonts w:ascii="Times New Roman" w:eastAsia="Times New Roman" w:hAnsi="Times New Roman" w:cs="Times New Roman"/>
                <w:color w:val="000000"/>
                <w:sz w:val="24"/>
                <w:szCs w:val="24"/>
                <w:lang w:eastAsia="fr-FR"/>
              </w:rPr>
              <w:t xml:space="preserve">Trouble gastro-intestinal (tel que nausée ou douleur abdominale) </w:t>
            </w:r>
          </w:p>
        </w:tc>
      </w:tr>
    </w:tbl>
    <w:p w:rsidR="00911202" w:rsidRPr="00AF2799" w:rsidRDefault="00911202" w:rsidP="00911202">
      <w:pPr>
        <w:spacing w:after="0" w:line="240" w:lineRule="auto"/>
        <w:rPr>
          <w:rFonts w:ascii="Times New Roman" w:eastAsia="Times New Roman" w:hAnsi="Times New Roman" w:cs="Times New Roman"/>
          <w:color w:val="000000"/>
          <w:sz w:val="24"/>
          <w:szCs w:val="24"/>
          <w:lang w:eastAsia="fr-FR"/>
        </w:rPr>
      </w:pPr>
      <w:r w:rsidRPr="00AF2799">
        <w:rPr>
          <w:rFonts w:ascii="Times New Roman" w:eastAsia="Times New Roman" w:hAnsi="Times New Roman" w:cs="Times New Roman"/>
          <w:color w:val="000000"/>
          <w:sz w:val="24"/>
          <w:szCs w:val="24"/>
          <w:lang w:eastAsia="fr-FR"/>
        </w:rPr>
        <w:br/>
      </w:r>
      <w:r w:rsidRPr="00AF2799">
        <w:rPr>
          <w:rFonts w:ascii="Times New Roman" w:eastAsia="Times New Roman" w:hAnsi="Times New Roman" w:cs="Times New Roman"/>
          <w:color w:val="000000"/>
          <w:sz w:val="24"/>
          <w:szCs w:val="24"/>
          <w:vertAlign w:val="superscript"/>
          <w:lang w:eastAsia="fr-FR"/>
        </w:rPr>
        <w:t>*</w:t>
      </w:r>
      <w:r w:rsidRPr="00AF2799">
        <w:rPr>
          <w:rFonts w:ascii="Times New Roman" w:eastAsia="Times New Roman" w:hAnsi="Times New Roman" w:cs="Times New Roman"/>
          <w:color w:val="000000"/>
          <w:sz w:val="24"/>
          <w:szCs w:val="24"/>
          <w:lang w:eastAsia="fr-FR"/>
        </w:rPr>
        <w:t xml:space="preserve">  </w:t>
      </w:r>
      <w:r w:rsidRPr="00AF2799">
        <w:rPr>
          <w:rFonts w:ascii="Times New Roman" w:eastAsia="Times New Roman" w:hAnsi="Times New Roman" w:cs="Times New Roman"/>
          <w:color w:val="000000"/>
          <w:sz w:val="20"/>
          <w:szCs w:val="20"/>
          <w:lang w:eastAsia="fr-FR"/>
        </w:rPr>
        <w:t>D'un point de vue statistique, on ne constate pas d'augmentation de la fréquence des manifestations primaires ni de poussées de maladies auto-immunes (par exemple sclérose en plaques) après une vaccination. Cependant, on ne peut exclure complètement, dans certains cas individuels, que le vaccin puisse provoquer une poussée aiguë chez les patients présentant une prédisposition génétique correspondante. En l'état actuel des connaissances scientifiques, les vaccinations ne sont pas à l'origine de maladies auto-immunes.</w:t>
      </w:r>
      <w:r w:rsidRPr="00AF2799">
        <w:rPr>
          <w:rFonts w:ascii="Times New Roman" w:eastAsia="Times New Roman" w:hAnsi="Times New Roman" w:cs="Times New Roman"/>
          <w:color w:val="000000"/>
          <w:sz w:val="20"/>
          <w:szCs w:val="20"/>
          <w:lang w:eastAsia="fr-FR"/>
        </w:rPr>
        <w:br/>
      </w:r>
      <w:bookmarkStart w:id="0" w:name="surdo"/>
      <w:bookmarkEnd w:id="0"/>
    </w:p>
    <w:p w:rsidR="00DE34F8" w:rsidRDefault="00DE34F8"/>
    <w:sectPr w:rsidR="00DE34F8" w:rsidSect="00DE34F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911202"/>
    <w:rsid w:val="00017B31"/>
    <w:rsid w:val="0006330F"/>
    <w:rsid w:val="0009769E"/>
    <w:rsid w:val="000C4178"/>
    <w:rsid w:val="000F3D58"/>
    <w:rsid w:val="00120A2B"/>
    <w:rsid w:val="001931B1"/>
    <w:rsid w:val="001A53D5"/>
    <w:rsid w:val="001B3E26"/>
    <w:rsid w:val="00282113"/>
    <w:rsid w:val="003164DC"/>
    <w:rsid w:val="00370323"/>
    <w:rsid w:val="004276C2"/>
    <w:rsid w:val="004771A7"/>
    <w:rsid w:val="00587FAE"/>
    <w:rsid w:val="00610963"/>
    <w:rsid w:val="0062264F"/>
    <w:rsid w:val="00673C6F"/>
    <w:rsid w:val="006A4DC8"/>
    <w:rsid w:val="006D4445"/>
    <w:rsid w:val="0070624C"/>
    <w:rsid w:val="007628F0"/>
    <w:rsid w:val="0078077B"/>
    <w:rsid w:val="007A24F8"/>
    <w:rsid w:val="007E4829"/>
    <w:rsid w:val="00816CD7"/>
    <w:rsid w:val="008D2D19"/>
    <w:rsid w:val="008F30B2"/>
    <w:rsid w:val="00911202"/>
    <w:rsid w:val="00911C5C"/>
    <w:rsid w:val="009D77C6"/>
    <w:rsid w:val="00A85F40"/>
    <w:rsid w:val="00A93A8E"/>
    <w:rsid w:val="00B37108"/>
    <w:rsid w:val="00B53AA5"/>
    <w:rsid w:val="00BB2DA5"/>
    <w:rsid w:val="00C12BD3"/>
    <w:rsid w:val="00C22AEF"/>
    <w:rsid w:val="00C54779"/>
    <w:rsid w:val="00C60C3B"/>
    <w:rsid w:val="00C64100"/>
    <w:rsid w:val="00C75EA1"/>
    <w:rsid w:val="00D914B1"/>
    <w:rsid w:val="00DE34F8"/>
    <w:rsid w:val="00E651C1"/>
    <w:rsid w:val="00EB4024"/>
    <w:rsid w:val="00EE1C81"/>
    <w:rsid w:val="00F147E9"/>
    <w:rsid w:val="00F271B2"/>
    <w:rsid w:val="00F5756F"/>
    <w:rsid w:val="00F6575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120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388</Words>
  <Characters>2138</Characters>
  <Application>Microsoft Office Word</Application>
  <DocSecurity>0</DocSecurity>
  <Lines>17</Lines>
  <Paragraphs>5</Paragraphs>
  <ScaleCrop>false</ScaleCrop>
  <Company/>
  <LinksUpToDate>false</LinksUpToDate>
  <CharactersWithSpaces>2521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DUVAAL</dc:creator>
  <cp:keywords/>
  <dc:description/>
  <cp:lastModifiedBy>DUVAAL</cp:lastModifiedBy>
  <cp:revision>1</cp:revision>
  <dcterms:created xsi:type="dcterms:W3CDTF">2013-02-27T15:29:00Z</dcterms:created>
  <dcterms:modified xsi:type="dcterms:W3CDTF">2013-02-27T15:30:00Z</dcterms:modified>
</cp:coreProperties>
</file>